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57" w:rsidRDefault="001F3961" w:rsidP="004224CE">
      <w:pPr>
        <w:jc w:val="center"/>
        <w:rPr>
          <w:sz w:val="28"/>
          <w:szCs w:val="28"/>
        </w:rPr>
      </w:pPr>
      <w:r w:rsidRPr="004224CE">
        <w:rPr>
          <w:sz w:val="28"/>
          <w:szCs w:val="28"/>
        </w:rPr>
        <w:t>Libros publicados en la Colección Identidad Cultural</w:t>
      </w:r>
      <w:r w:rsidR="0069339D">
        <w:rPr>
          <w:sz w:val="28"/>
          <w:szCs w:val="28"/>
        </w:rPr>
        <w:t xml:space="preserve"> </w:t>
      </w:r>
      <w:r w:rsidR="00B942C3">
        <w:rPr>
          <w:sz w:val="28"/>
          <w:szCs w:val="28"/>
        </w:rPr>
        <w:t xml:space="preserve"> y que se encuentran en la Biblioteca del CIICLA</w:t>
      </w:r>
    </w:p>
    <w:p w:rsidR="006270FF" w:rsidRDefault="006270FF" w:rsidP="004224CE">
      <w:pPr>
        <w:jc w:val="center"/>
        <w:rPr>
          <w:sz w:val="28"/>
          <w:szCs w:val="28"/>
        </w:rPr>
      </w:pPr>
    </w:p>
    <w:p w:rsidR="00B942C3" w:rsidRDefault="006270FF" w:rsidP="006270FF">
      <w:pPr>
        <w:rPr>
          <w:rFonts w:ascii="Verdana" w:hAnsi="Verdana"/>
        </w:rPr>
      </w:pPr>
      <w:r w:rsidRPr="006270FF">
        <w:rPr>
          <w:rFonts w:ascii="Verdana" w:hAnsi="Verdana"/>
        </w:rPr>
        <w:t xml:space="preserve">El Centro de Investigación en Identidad y Cultura Latinoamericanas (CIICLA) es una unidad académica de la Universidad de Costa Rica, de carácter multidisciplinario, que genera conocimiento en torno al problema de las identidades culturales latinoamericanas, sus distintos temas y sus elementos Constitutivos, con el fin de lograr un mayor entendimiento de nuestras realidades y la consecuente acción en beneficio de las comunidades latinoamericanas. </w:t>
      </w:r>
      <w:r w:rsidRPr="006270FF">
        <w:rPr>
          <w:rFonts w:ascii="Verdana" w:hAnsi="Verdana"/>
        </w:rPr>
        <w:br/>
      </w:r>
      <w:r w:rsidRPr="006270FF">
        <w:rPr>
          <w:rFonts w:ascii="Verdana" w:hAnsi="Verdana"/>
        </w:rPr>
        <w:br/>
        <w:t>El Centro de Investigación en Identidad y Cultura Latinoamericanas de la Universidad de Costa Rica, -CIICLA- tiene como propósito brindar espacios de investigación, acción social y contribuir con la docencia en lo que se refiere a la construcción de las identidades latinoamericanas.</w:t>
      </w:r>
    </w:p>
    <w:p w:rsidR="006270FF" w:rsidRDefault="006270FF" w:rsidP="006270FF">
      <w:pPr>
        <w:rPr>
          <w:rFonts w:ascii="Verdana" w:hAnsi="Verdana"/>
        </w:rPr>
      </w:pPr>
      <w:r>
        <w:rPr>
          <w:rFonts w:ascii="Verdana" w:hAnsi="Verdana"/>
        </w:rPr>
        <w:t>Por este motivo, una de las líneas de publicación es la “Colección Identidad Cultural”, a continuación se presenta el listado de los libros que componen la Colección:</w:t>
      </w:r>
    </w:p>
    <w:p w:rsidR="006270FF" w:rsidRPr="006270FF" w:rsidRDefault="006270FF" w:rsidP="006270FF">
      <w:pPr>
        <w:rPr>
          <w:rFonts w:ascii="Verdana" w:hAnsi="Verdana"/>
          <w:sz w:val="28"/>
          <w:szCs w:val="28"/>
        </w:rPr>
      </w:pPr>
    </w:p>
    <w:p w:rsidR="001F3961" w:rsidRDefault="001F3961">
      <w:pPr>
        <w:rPr>
          <w:rFonts w:ascii="Verdana" w:hAnsi="Verdana"/>
          <w:sz w:val="21"/>
          <w:szCs w:val="21"/>
        </w:rPr>
      </w:pPr>
      <w:r>
        <w:rPr>
          <w:rFonts w:ascii="Verdana" w:hAnsi="Verdana"/>
          <w:sz w:val="21"/>
          <w:szCs w:val="21"/>
        </w:rPr>
        <w:t>- A través del espejo: mural teatro costarricense 1890-1930</w:t>
      </w:r>
      <w:r w:rsidR="00B942C3">
        <w:rPr>
          <w:rFonts w:ascii="Verdana" w:hAnsi="Verdana"/>
          <w:sz w:val="21"/>
          <w:szCs w:val="21"/>
        </w:rPr>
        <w:t>.</w:t>
      </w:r>
    </w:p>
    <w:p w:rsidR="00874FD4" w:rsidRDefault="00874FD4">
      <w:pPr>
        <w:rPr>
          <w:rFonts w:ascii="Verdana" w:hAnsi="Verdana"/>
          <w:sz w:val="21"/>
          <w:szCs w:val="21"/>
        </w:rPr>
      </w:pPr>
    </w:p>
    <w:p w:rsidR="002C4BAA" w:rsidRDefault="001F3961">
      <w:pPr>
        <w:rPr>
          <w:rFonts w:ascii="Verdana" w:hAnsi="Verdana"/>
          <w:sz w:val="21"/>
          <w:szCs w:val="21"/>
        </w:rPr>
      </w:pPr>
      <w:r>
        <w:rPr>
          <w:rFonts w:ascii="Verdana" w:hAnsi="Verdana"/>
          <w:sz w:val="21"/>
          <w:szCs w:val="21"/>
        </w:rPr>
        <w:t xml:space="preserve">-Cuando </w:t>
      </w:r>
      <w:r w:rsidR="00192B83">
        <w:rPr>
          <w:rFonts w:ascii="Verdana" w:hAnsi="Verdana"/>
          <w:sz w:val="21"/>
          <w:szCs w:val="21"/>
        </w:rPr>
        <w:t>esta</w:t>
      </w:r>
      <w:r>
        <w:rPr>
          <w:rFonts w:ascii="Verdana" w:hAnsi="Verdana"/>
          <w:sz w:val="21"/>
          <w:szCs w:val="21"/>
        </w:rPr>
        <w:t>lla</w:t>
      </w:r>
      <w:r w:rsidR="00F711D6">
        <w:rPr>
          <w:rFonts w:ascii="Verdana" w:hAnsi="Verdana"/>
          <w:color w:val="FF0000"/>
          <w:sz w:val="21"/>
          <w:szCs w:val="21"/>
        </w:rPr>
        <w:t xml:space="preserve"> </w:t>
      </w:r>
      <w:r>
        <w:rPr>
          <w:rFonts w:ascii="Verdana" w:hAnsi="Verdana"/>
          <w:sz w:val="21"/>
          <w:szCs w:val="21"/>
        </w:rPr>
        <w:t xml:space="preserve">el silencio: para una lectura femenina de textos hispánicos / Emilia </w:t>
      </w:r>
      <w:proofErr w:type="spellStart"/>
      <w:r>
        <w:rPr>
          <w:rFonts w:ascii="Verdana" w:hAnsi="Verdana"/>
          <w:sz w:val="21"/>
          <w:szCs w:val="21"/>
        </w:rPr>
        <w:t>Macaya</w:t>
      </w:r>
      <w:proofErr w:type="spellEnd"/>
      <w:r>
        <w:rPr>
          <w:rFonts w:ascii="Verdana" w:hAnsi="Verdana"/>
          <w:sz w:val="21"/>
          <w:szCs w:val="21"/>
        </w:rPr>
        <w:t xml:space="preserve"> Trejos</w:t>
      </w:r>
      <w:r w:rsidR="007D77F1">
        <w:rPr>
          <w:rFonts w:ascii="Verdana" w:hAnsi="Verdana"/>
          <w:sz w:val="21"/>
          <w:szCs w:val="21"/>
        </w:rPr>
        <w:t xml:space="preserve">. </w:t>
      </w:r>
      <w:r w:rsidR="007D77F1" w:rsidRPr="007D77F1">
        <w:rPr>
          <w:rFonts w:ascii="Verdana" w:hAnsi="Verdana"/>
          <w:sz w:val="21"/>
          <w:szCs w:val="21"/>
        </w:rPr>
        <w:t>860.9 M117c  Identidad Cultural</w:t>
      </w:r>
      <w:r w:rsidR="002C4BAA">
        <w:rPr>
          <w:rFonts w:ascii="Verdana" w:hAnsi="Verdana"/>
          <w:sz w:val="21"/>
          <w:szCs w:val="21"/>
        </w:rPr>
        <w:t xml:space="preserve">. </w:t>
      </w:r>
    </w:p>
    <w:p w:rsidR="00874FD4" w:rsidRDefault="00874FD4">
      <w:pPr>
        <w:rPr>
          <w:rFonts w:ascii="Verdana" w:hAnsi="Verdana"/>
          <w:sz w:val="21"/>
          <w:szCs w:val="21"/>
        </w:rPr>
      </w:pPr>
    </w:p>
    <w:p w:rsidR="00874FD4" w:rsidRDefault="002C4BAA">
      <w:pPr>
        <w:rPr>
          <w:rFonts w:ascii="Verdana" w:hAnsi="Verdana"/>
          <w:sz w:val="21"/>
          <w:szCs w:val="21"/>
        </w:rPr>
      </w:pPr>
      <w:r>
        <w:rPr>
          <w:rFonts w:ascii="Verdana" w:hAnsi="Verdana"/>
          <w:sz w:val="21"/>
          <w:szCs w:val="21"/>
        </w:rPr>
        <w:t xml:space="preserve"> </w:t>
      </w:r>
      <w:r w:rsidR="001F3961">
        <w:rPr>
          <w:rFonts w:ascii="Verdana" w:hAnsi="Verdana"/>
          <w:sz w:val="21"/>
          <w:szCs w:val="21"/>
        </w:rPr>
        <w:t>-Cultura y desarrollo desde América Latina: tres enfoques / Luis Ángel Camacho Naranjo</w:t>
      </w:r>
      <w:r>
        <w:rPr>
          <w:rFonts w:ascii="Verdana" w:hAnsi="Verdana"/>
          <w:sz w:val="21"/>
          <w:szCs w:val="21"/>
        </w:rPr>
        <w:t xml:space="preserve">. </w:t>
      </w:r>
    </w:p>
    <w:p w:rsidR="00874FD4" w:rsidRDefault="00874FD4">
      <w:pPr>
        <w:rPr>
          <w:rFonts w:ascii="Verdana" w:hAnsi="Verdana"/>
          <w:sz w:val="21"/>
          <w:szCs w:val="21"/>
        </w:rPr>
      </w:pPr>
    </w:p>
    <w:p w:rsidR="0090347D" w:rsidRDefault="001F3961">
      <w:pPr>
        <w:rPr>
          <w:rFonts w:ascii="Verdana" w:hAnsi="Verdana"/>
          <w:sz w:val="21"/>
          <w:szCs w:val="21"/>
        </w:rPr>
      </w:pPr>
      <w:r>
        <w:rPr>
          <w:rFonts w:ascii="Verdana" w:hAnsi="Verdana"/>
          <w:sz w:val="21"/>
          <w:szCs w:val="21"/>
        </w:rPr>
        <w:t>-La casa paterna: escritura y nación en Costa Rica / Flora Ovares</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-Versos Sencillos / José Martí</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lastRenderedPageBreak/>
        <w:t xml:space="preserve">-La prensa costarricense al ritmo del mundo: el reto continua / María Pérez </w:t>
      </w:r>
      <w:proofErr w:type="spellStart"/>
      <w:r>
        <w:rPr>
          <w:rFonts w:ascii="Verdana" w:hAnsi="Verdana"/>
          <w:sz w:val="21"/>
          <w:szCs w:val="21"/>
        </w:rPr>
        <w:t>Yglesias</w:t>
      </w:r>
      <w:proofErr w:type="spellEnd"/>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rPr>
      </w:pPr>
      <w:r w:rsidRPr="002C4BAA">
        <w:rPr>
          <w:rFonts w:ascii="Verdana" w:hAnsi="Verdana"/>
        </w:rPr>
        <w:t>-Identidades y producciones culturales en América Latina</w:t>
      </w:r>
      <w:r w:rsidRPr="002C4BAA">
        <w:rPr>
          <w:rFonts w:ascii="Verdana" w:hAnsi="Verdana"/>
        </w:rPr>
        <w:br/>
        <w:t xml:space="preserve">Compiladora: María Salvadora </w:t>
      </w:r>
      <w:proofErr w:type="spellStart"/>
      <w:r w:rsidRPr="002C4BAA">
        <w:rPr>
          <w:rFonts w:ascii="Verdana" w:hAnsi="Verdana"/>
        </w:rPr>
        <w:t>Ortíz</w:t>
      </w:r>
      <w:proofErr w:type="spellEnd"/>
      <w:r w:rsidRPr="002C4BAA">
        <w:rPr>
          <w:rFonts w:ascii="Verdana" w:hAnsi="Verdana"/>
        </w:rPr>
        <w:t xml:space="preserve"> O.</w:t>
      </w:r>
    </w:p>
    <w:p w:rsidR="00874FD4" w:rsidRPr="002C4BAA" w:rsidRDefault="00874FD4">
      <w:pPr>
        <w:rPr>
          <w:rFonts w:ascii="Verdana" w:hAnsi="Verdana"/>
        </w:rPr>
      </w:pPr>
    </w:p>
    <w:p w:rsidR="001F3961" w:rsidRDefault="001F3961">
      <w:pPr>
        <w:rPr>
          <w:rFonts w:ascii="Verdana" w:hAnsi="Verdana"/>
          <w:sz w:val="21"/>
          <w:szCs w:val="21"/>
        </w:rPr>
      </w:pPr>
      <w:r>
        <w:t>-</w:t>
      </w:r>
      <w:r>
        <w:rPr>
          <w:rFonts w:ascii="Verdana" w:hAnsi="Verdana"/>
          <w:sz w:val="21"/>
          <w:szCs w:val="21"/>
        </w:rPr>
        <w:t xml:space="preserve">Cantores que reflexionan: las nuevas </w:t>
      </w:r>
      <w:proofErr w:type="spellStart"/>
      <w:r>
        <w:rPr>
          <w:rFonts w:ascii="Verdana" w:hAnsi="Verdana"/>
          <w:sz w:val="21"/>
          <w:szCs w:val="21"/>
        </w:rPr>
        <w:t>trivas</w:t>
      </w:r>
      <w:proofErr w:type="spellEnd"/>
      <w:r>
        <w:rPr>
          <w:rFonts w:ascii="Verdana" w:hAnsi="Verdana"/>
          <w:sz w:val="21"/>
          <w:szCs w:val="21"/>
        </w:rPr>
        <w:t xml:space="preserve"> en América Latina / Guillermo </w:t>
      </w:r>
      <w:proofErr w:type="spellStart"/>
      <w:r>
        <w:rPr>
          <w:rFonts w:ascii="Verdana" w:hAnsi="Verdana"/>
          <w:sz w:val="21"/>
          <w:szCs w:val="21"/>
        </w:rPr>
        <w:t>Barzuna</w:t>
      </w:r>
      <w:proofErr w:type="spellEnd"/>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-Lino XIX: novela / Mario Picado</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-Los cien nombres de América: eso que descubrió Colon / Miguel Rojas </w:t>
      </w:r>
      <w:proofErr w:type="spellStart"/>
      <w:r>
        <w:rPr>
          <w:rFonts w:ascii="Verdana" w:hAnsi="Verdana"/>
          <w:sz w:val="21"/>
          <w:szCs w:val="21"/>
        </w:rPr>
        <w:t>Mix</w:t>
      </w:r>
      <w:proofErr w:type="spellEnd"/>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-Espíritu en carne altiva / Emilia </w:t>
      </w:r>
      <w:proofErr w:type="spellStart"/>
      <w:r>
        <w:rPr>
          <w:rFonts w:ascii="Verdana" w:hAnsi="Verdana"/>
          <w:sz w:val="21"/>
          <w:szCs w:val="21"/>
        </w:rPr>
        <w:t>Macaya</w:t>
      </w:r>
      <w:proofErr w:type="spellEnd"/>
      <w:r>
        <w:rPr>
          <w:rFonts w:ascii="Verdana" w:hAnsi="Verdana"/>
          <w:sz w:val="21"/>
          <w:szCs w:val="21"/>
        </w:rPr>
        <w:t xml:space="preserve"> Trejos</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w:t>
      </w:r>
      <w:proofErr w:type="spellStart"/>
      <w:r>
        <w:rPr>
          <w:rFonts w:ascii="Verdana" w:hAnsi="Verdana"/>
          <w:sz w:val="21"/>
          <w:szCs w:val="21"/>
        </w:rPr>
        <w:t>Arlt</w:t>
      </w:r>
      <w:proofErr w:type="spellEnd"/>
      <w:r>
        <w:rPr>
          <w:rFonts w:ascii="Verdana" w:hAnsi="Verdana"/>
          <w:sz w:val="21"/>
          <w:szCs w:val="21"/>
        </w:rPr>
        <w:t xml:space="preserve"> Borges &amp; </w:t>
      </w:r>
      <w:proofErr w:type="spellStart"/>
      <w:r>
        <w:rPr>
          <w:rFonts w:ascii="Verdana" w:hAnsi="Verdana"/>
          <w:sz w:val="21"/>
          <w:szCs w:val="21"/>
        </w:rPr>
        <w:t>Cia</w:t>
      </w:r>
      <w:proofErr w:type="spellEnd"/>
      <w:r>
        <w:rPr>
          <w:rFonts w:ascii="Verdana" w:hAnsi="Verdana"/>
          <w:sz w:val="21"/>
          <w:szCs w:val="21"/>
        </w:rPr>
        <w:t xml:space="preserve">: narrativa </w:t>
      </w:r>
      <w:proofErr w:type="spellStart"/>
      <w:r>
        <w:rPr>
          <w:rFonts w:ascii="Verdana" w:hAnsi="Verdana"/>
          <w:sz w:val="21"/>
          <w:szCs w:val="21"/>
        </w:rPr>
        <w:t>riopletense</w:t>
      </w:r>
      <w:proofErr w:type="spellEnd"/>
      <w:r>
        <w:rPr>
          <w:rFonts w:ascii="Verdana" w:hAnsi="Verdana"/>
          <w:sz w:val="21"/>
          <w:szCs w:val="21"/>
        </w:rPr>
        <w:t xml:space="preserve"> de vanguardia / Bernal Herrera Montero</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-F</w:t>
      </w:r>
      <w:r w:rsidR="00EE1919">
        <w:rPr>
          <w:rFonts w:ascii="Verdana" w:hAnsi="Verdana"/>
          <w:sz w:val="21"/>
          <w:szCs w:val="21"/>
        </w:rPr>
        <w:t>r</w:t>
      </w:r>
      <w:r>
        <w:rPr>
          <w:rFonts w:ascii="Verdana" w:hAnsi="Verdana"/>
          <w:sz w:val="21"/>
          <w:szCs w:val="21"/>
        </w:rPr>
        <w:t xml:space="preserve">onteras: espacios de encuentros y transgresiones / compiladora </w:t>
      </w:r>
      <w:proofErr w:type="spellStart"/>
      <w:r>
        <w:rPr>
          <w:rFonts w:ascii="Verdana" w:hAnsi="Verdana"/>
          <w:sz w:val="21"/>
          <w:szCs w:val="21"/>
        </w:rPr>
        <w:t>Ethel</w:t>
      </w:r>
      <w:proofErr w:type="spellEnd"/>
      <w:r>
        <w:rPr>
          <w:rFonts w:ascii="Verdana" w:hAnsi="Verdana"/>
          <w:sz w:val="21"/>
          <w:szCs w:val="21"/>
        </w:rPr>
        <w:t xml:space="preserve"> García</w:t>
      </w:r>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-Los héroes están fatigados: el comic 100 años después / Miguel Rojas </w:t>
      </w:r>
      <w:proofErr w:type="spellStart"/>
      <w:r>
        <w:rPr>
          <w:rFonts w:ascii="Verdana" w:hAnsi="Verdana"/>
          <w:sz w:val="21"/>
          <w:szCs w:val="21"/>
        </w:rPr>
        <w:t>Mix</w:t>
      </w:r>
      <w:proofErr w:type="spellEnd"/>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-Uno y los otros: identidad y literatura en Costa Rica 1890-1940 / Álvaro Quesada Soto</w:t>
      </w:r>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-Variaciones </w:t>
      </w:r>
      <w:proofErr w:type="spellStart"/>
      <w:r>
        <w:rPr>
          <w:rFonts w:ascii="Verdana" w:hAnsi="Verdana"/>
          <w:sz w:val="21"/>
          <w:szCs w:val="21"/>
        </w:rPr>
        <w:t>contemplantes</w:t>
      </w:r>
      <w:proofErr w:type="spellEnd"/>
      <w:r>
        <w:rPr>
          <w:rFonts w:ascii="Verdana" w:hAnsi="Verdana"/>
          <w:sz w:val="21"/>
          <w:szCs w:val="21"/>
        </w:rPr>
        <w:t xml:space="preserve"> / </w:t>
      </w:r>
      <w:proofErr w:type="spellStart"/>
      <w:r>
        <w:rPr>
          <w:rFonts w:ascii="Verdana" w:hAnsi="Verdana"/>
          <w:sz w:val="21"/>
          <w:szCs w:val="21"/>
        </w:rPr>
        <w:t>Lil</w:t>
      </w:r>
      <w:proofErr w:type="spellEnd"/>
      <w:r>
        <w:rPr>
          <w:rFonts w:ascii="Verdana" w:hAnsi="Verdana"/>
          <w:sz w:val="21"/>
          <w:szCs w:val="21"/>
        </w:rPr>
        <w:t xml:space="preserve"> Picado</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Style w:val="style101"/>
        </w:rPr>
      </w:pPr>
      <w:r>
        <w:rPr>
          <w:rFonts w:ascii="Verdana" w:hAnsi="Verdana"/>
          <w:sz w:val="21"/>
          <w:szCs w:val="21"/>
        </w:rPr>
        <w:t>-</w:t>
      </w:r>
      <w:r>
        <w:rPr>
          <w:rStyle w:val="style101"/>
        </w:rPr>
        <w:t>Urnas de lo inesperado: fraude electoral y lucha política en Costa Rica: 19010-1948 / Iván Molina Jiménez</w:t>
      </w:r>
      <w:r w:rsidR="002C4BAA">
        <w:rPr>
          <w:rStyle w:val="style101"/>
        </w:rPr>
        <w:t>.</w:t>
      </w:r>
    </w:p>
    <w:p w:rsidR="00874FD4" w:rsidRDefault="00874FD4">
      <w:pPr>
        <w:rPr>
          <w:rStyle w:val="style101"/>
        </w:rPr>
      </w:pPr>
    </w:p>
    <w:p w:rsidR="001F3961" w:rsidRDefault="001F3961">
      <w:pPr>
        <w:rPr>
          <w:rFonts w:ascii="Verdana" w:hAnsi="Verdana"/>
          <w:sz w:val="21"/>
          <w:szCs w:val="21"/>
        </w:rPr>
      </w:pPr>
      <w:r>
        <w:rPr>
          <w:rStyle w:val="style101"/>
        </w:rPr>
        <w:t>-</w:t>
      </w:r>
      <w:r>
        <w:rPr>
          <w:rFonts w:ascii="Verdana" w:hAnsi="Verdana"/>
          <w:sz w:val="21"/>
          <w:szCs w:val="21"/>
        </w:rPr>
        <w:t>Amor y traición: cine y literatura en América Latina / María Lourdes Cortés</w:t>
      </w:r>
      <w:r w:rsidR="00874FD4">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-Max Jiménez: Aproximaciones críticas / Álvaro Quesada Soto (compilador)</w:t>
      </w:r>
      <w:r w:rsidR="00874FD4">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w:t>
      </w:r>
      <w:r>
        <w:rPr>
          <w:rStyle w:val="nfasis"/>
          <w:rFonts w:ascii="Verdana" w:hAnsi="Verdana"/>
          <w:sz w:val="21"/>
          <w:szCs w:val="21"/>
        </w:rPr>
        <w:t>La ciudad y sus historias</w:t>
      </w:r>
      <w:r>
        <w:rPr>
          <w:rFonts w:ascii="Verdana" w:hAnsi="Verdana"/>
          <w:sz w:val="21"/>
          <w:szCs w:val="21"/>
        </w:rPr>
        <w:t xml:space="preserve"> / Saray Córdoba editora</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-Museos del 2000: constructores de horizontes</w:t>
      </w:r>
      <w:r w:rsidR="0090347D">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-Lo fantástico y el doble: en tres cuentos de Durán </w:t>
      </w:r>
      <w:proofErr w:type="spellStart"/>
      <w:r>
        <w:rPr>
          <w:rFonts w:ascii="Verdana" w:hAnsi="Verdana"/>
          <w:sz w:val="21"/>
          <w:szCs w:val="21"/>
        </w:rPr>
        <w:t>Ayanegui</w:t>
      </w:r>
      <w:proofErr w:type="spellEnd"/>
      <w:r>
        <w:rPr>
          <w:rFonts w:ascii="Verdana" w:hAnsi="Verdana"/>
          <w:sz w:val="21"/>
          <w:szCs w:val="21"/>
        </w:rPr>
        <w:t xml:space="preserve"> / Claudio Bogantes Zamora</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-Drama contemporáneo costarricense, 1980-2000 / </w:t>
      </w:r>
      <w:proofErr w:type="spellStart"/>
      <w:r>
        <w:rPr>
          <w:rFonts w:ascii="Verdana" w:hAnsi="Verdana"/>
          <w:sz w:val="21"/>
          <w:szCs w:val="21"/>
        </w:rPr>
        <w:t>Carolyn</w:t>
      </w:r>
      <w:proofErr w:type="spellEnd"/>
      <w:r>
        <w:rPr>
          <w:rFonts w:ascii="Verdana" w:hAnsi="Verdana"/>
          <w:sz w:val="21"/>
          <w:szCs w:val="21"/>
        </w:rPr>
        <w:t xml:space="preserve"> Bell, Patricia </w:t>
      </w:r>
      <w:proofErr w:type="spellStart"/>
      <w:r>
        <w:rPr>
          <w:rFonts w:ascii="Verdana" w:hAnsi="Verdana"/>
          <w:sz w:val="21"/>
          <w:szCs w:val="21"/>
        </w:rPr>
        <w:t>Fumero</w:t>
      </w:r>
      <w:proofErr w:type="spellEnd"/>
      <w:r>
        <w:rPr>
          <w:rFonts w:ascii="Verdana" w:hAnsi="Verdana"/>
          <w:sz w:val="21"/>
          <w:szCs w:val="21"/>
        </w:rPr>
        <w:t xml:space="preserve"> editoras</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w:t>
      </w:r>
      <w:proofErr w:type="spellStart"/>
      <w:r>
        <w:rPr>
          <w:rFonts w:ascii="Verdana" w:hAnsi="Verdana"/>
          <w:sz w:val="21"/>
          <w:szCs w:val="21"/>
        </w:rPr>
        <w:t>Adrian</w:t>
      </w:r>
      <w:proofErr w:type="spellEnd"/>
      <w:r>
        <w:rPr>
          <w:rFonts w:ascii="Verdana" w:hAnsi="Verdana"/>
          <w:sz w:val="21"/>
          <w:szCs w:val="21"/>
        </w:rPr>
        <w:t xml:space="preserve"> </w:t>
      </w:r>
      <w:proofErr w:type="spellStart"/>
      <w:r>
        <w:rPr>
          <w:rFonts w:ascii="Verdana" w:hAnsi="Verdana"/>
          <w:sz w:val="21"/>
          <w:szCs w:val="21"/>
        </w:rPr>
        <w:t>Goizueta</w:t>
      </w:r>
      <w:proofErr w:type="spellEnd"/>
      <w:r>
        <w:rPr>
          <w:rFonts w:ascii="Verdana" w:hAnsi="Verdana"/>
          <w:sz w:val="21"/>
          <w:szCs w:val="21"/>
        </w:rPr>
        <w:t xml:space="preserve"> y mi grupo experimental: veinte años de nueva canción costarricense / María Lourdes Cortés</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-Así me lo dijo el sol / Abel Pacheco de la </w:t>
      </w:r>
      <w:proofErr w:type="spellStart"/>
      <w:r>
        <w:rPr>
          <w:rFonts w:ascii="Verdana" w:hAnsi="Verdana"/>
          <w:sz w:val="21"/>
          <w:szCs w:val="21"/>
        </w:rPr>
        <w:t>Espriella</w:t>
      </w:r>
      <w:proofErr w:type="spellEnd"/>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-Brujas, Alquimistas y Quijotes: Primer encuentro de Editores de Suplementos Culturales / María Salvadora Ortiz, Elizabeth </w:t>
      </w:r>
      <w:proofErr w:type="spellStart"/>
      <w:r>
        <w:rPr>
          <w:rFonts w:ascii="Verdana" w:hAnsi="Verdana"/>
          <w:sz w:val="21"/>
          <w:szCs w:val="21"/>
        </w:rPr>
        <w:t>Payne</w:t>
      </w:r>
      <w:proofErr w:type="spellEnd"/>
      <w:r>
        <w:rPr>
          <w:rFonts w:ascii="Verdana" w:hAnsi="Verdana"/>
          <w:sz w:val="21"/>
          <w:szCs w:val="21"/>
        </w:rPr>
        <w:t>, editoras</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w:t>
      </w:r>
      <w:proofErr w:type="spellStart"/>
      <w:r>
        <w:rPr>
          <w:rFonts w:ascii="Verdana" w:hAnsi="Verdana"/>
          <w:sz w:val="21"/>
          <w:szCs w:val="21"/>
        </w:rPr>
        <w:t>Anancy</w:t>
      </w:r>
      <w:proofErr w:type="spellEnd"/>
      <w:r>
        <w:rPr>
          <w:rFonts w:ascii="Verdana" w:hAnsi="Verdana"/>
          <w:sz w:val="21"/>
          <w:szCs w:val="21"/>
        </w:rPr>
        <w:t xml:space="preserve"> en Limón: cuentos Afro-costarricenses / </w:t>
      </w:r>
      <w:proofErr w:type="spellStart"/>
      <w:r>
        <w:rPr>
          <w:rFonts w:ascii="Verdana" w:hAnsi="Verdana"/>
          <w:sz w:val="21"/>
          <w:szCs w:val="21"/>
        </w:rPr>
        <w:t>Joice</w:t>
      </w:r>
      <w:proofErr w:type="spellEnd"/>
      <w:r>
        <w:rPr>
          <w:rFonts w:ascii="Verdana" w:hAnsi="Verdana"/>
          <w:sz w:val="21"/>
          <w:szCs w:val="21"/>
        </w:rPr>
        <w:t xml:space="preserve"> </w:t>
      </w:r>
      <w:proofErr w:type="spellStart"/>
      <w:r>
        <w:rPr>
          <w:rFonts w:ascii="Verdana" w:hAnsi="Verdana"/>
          <w:sz w:val="21"/>
          <w:szCs w:val="21"/>
        </w:rPr>
        <w:t>Anglin</w:t>
      </w:r>
      <w:proofErr w:type="spellEnd"/>
      <w:r>
        <w:rPr>
          <w:rFonts w:ascii="Verdana" w:hAnsi="Verdana"/>
          <w:sz w:val="21"/>
          <w:szCs w:val="21"/>
        </w:rPr>
        <w:t xml:space="preserve"> Edwards, recopilación y traducción; Eugenio Murillo Fuentes, concepto gráfico e ilustración</w:t>
      </w:r>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-Carnaval y comparsa en la historia de América: </w:t>
      </w:r>
      <w:proofErr w:type="spellStart"/>
      <w:r>
        <w:rPr>
          <w:rFonts w:ascii="Verdana" w:hAnsi="Verdana"/>
          <w:sz w:val="21"/>
          <w:szCs w:val="21"/>
        </w:rPr>
        <w:t>Daimón</w:t>
      </w:r>
      <w:proofErr w:type="spellEnd"/>
      <w:r>
        <w:rPr>
          <w:rFonts w:ascii="Verdana" w:hAnsi="Verdana"/>
          <w:sz w:val="21"/>
          <w:szCs w:val="21"/>
        </w:rPr>
        <w:t xml:space="preserve"> o El lujo de la rebeldía / Carolina Sanabria</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lastRenderedPageBreak/>
        <w:t xml:space="preserve">-Todo Calibán / Roberto Fernández </w:t>
      </w:r>
      <w:proofErr w:type="spellStart"/>
      <w:r>
        <w:rPr>
          <w:rFonts w:ascii="Verdana" w:hAnsi="Verdana"/>
          <w:sz w:val="21"/>
          <w:szCs w:val="21"/>
        </w:rPr>
        <w:t>Rotamar</w:t>
      </w:r>
      <w:proofErr w:type="spellEnd"/>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 xml:space="preserve">-Cuando las paredes hablan: El grafiti de San Lucas / Ilse </w:t>
      </w:r>
      <w:proofErr w:type="spellStart"/>
      <w:r>
        <w:rPr>
          <w:rFonts w:ascii="Verdana" w:hAnsi="Verdana"/>
          <w:sz w:val="21"/>
          <w:szCs w:val="21"/>
        </w:rPr>
        <w:t>Busing</w:t>
      </w:r>
      <w:proofErr w:type="spellEnd"/>
      <w:r>
        <w:rPr>
          <w:rFonts w:ascii="Verdana" w:hAnsi="Verdana"/>
          <w:sz w:val="21"/>
          <w:szCs w:val="21"/>
        </w:rPr>
        <w:t xml:space="preserve"> López</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-Las exposiciones de las Artes Plásticas en Costa Rica (1928-1937) / Eugenia Zavaleta Ochoa</w:t>
      </w:r>
      <w:r w:rsidR="002C4BAA">
        <w:rPr>
          <w:rFonts w:ascii="Verdana" w:hAnsi="Verdana"/>
          <w:sz w:val="21"/>
          <w:szCs w:val="21"/>
        </w:rPr>
        <w:t>.</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-Max Jiménez Obra literaria I / compilador Álvaro Quesada Soto</w:t>
      </w:r>
      <w:r w:rsidR="002C4BAA">
        <w:rPr>
          <w:rFonts w:ascii="Verdana" w:hAnsi="Verdana"/>
          <w:sz w:val="21"/>
          <w:szCs w:val="21"/>
        </w:rPr>
        <w:t xml:space="preserve">. </w:t>
      </w:r>
    </w:p>
    <w:p w:rsidR="00874FD4" w:rsidRDefault="00874FD4">
      <w:pPr>
        <w:rPr>
          <w:rFonts w:ascii="Verdana" w:hAnsi="Verdana"/>
          <w:sz w:val="21"/>
          <w:szCs w:val="21"/>
        </w:rPr>
      </w:pPr>
    </w:p>
    <w:p w:rsidR="001F3961" w:rsidRDefault="001F3961">
      <w:pPr>
        <w:rPr>
          <w:rFonts w:ascii="Verdana" w:hAnsi="Verdana"/>
          <w:sz w:val="21"/>
          <w:szCs w:val="21"/>
        </w:rPr>
      </w:pPr>
      <w:r>
        <w:rPr>
          <w:rFonts w:ascii="Verdana" w:hAnsi="Verdana"/>
          <w:sz w:val="21"/>
          <w:szCs w:val="21"/>
        </w:rPr>
        <w:t>-</w:t>
      </w:r>
      <w:r w:rsidR="00B91189">
        <w:rPr>
          <w:rFonts w:ascii="Verdana" w:hAnsi="Verdana"/>
          <w:sz w:val="21"/>
          <w:szCs w:val="21"/>
        </w:rPr>
        <w:t>Max Jiménez Obra Literaria II / compilador Álvaro Quesada Soto</w:t>
      </w:r>
      <w:r w:rsidR="002C4BAA">
        <w:rPr>
          <w:rFonts w:ascii="Verdana" w:hAnsi="Verdana"/>
          <w:sz w:val="21"/>
          <w:szCs w:val="21"/>
        </w:rPr>
        <w:t xml:space="preserve">. </w:t>
      </w:r>
    </w:p>
    <w:p w:rsidR="00874FD4" w:rsidRDefault="00874FD4">
      <w:pPr>
        <w:rPr>
          <w:rFonts w:ascii="Verdana" w:hAnsi="Verdana"/>
          <w:sz w:val="21"/>
          <w:szCs w:val="21"/>
        </w:rPr>
      </w:pPr>
    </w:p>
    <w:p w:rsidR="00B91189" w:rsidRDefault="00B91189">
      <w:pPr>
        <w:rPr>
          <w:rFonts w:ascii="Verdana" w:hAnsi="Verdana"/>
          <w:sz w:val="21"/>
          <w:szCs w:val="21"/>
        </w:rPr>
      </w:pPr>
      <w:r>
        <w:rPr>
          <w:rFonts w:ascii="Verdana" w:hAnsi="Verdana"/>
          <w:sz w:val="21"/>
          <w:szCs w:val="21"/>
        </w:rPr>
        <w:t>-Autobiografía y dialogismo / Francisco Rodríguez Cascante</w:t>
      </w:r>
      <w:r w:rsidR="002C4BAA">
        <w:rPr>
          <w:rFonts w:ascii="Verdana" w:hAnsi="Verdana"/>
          <w:sz w:val="21"/>
          <w:szCs w:val="21"/>
        </w:rPr>
        <w:t xml:space="preserve">.  </w:t>
      </w:r>
    </w:p>
    <w:p w:rsidR="00B91189" w:rsidRDefault="00B91189">
      <w:pPr>
        <w:rPr>
          <w:rFonts w:ascii="Verdana" w:hAnsi="Verdana"/>
          <w:sz w:val="21"/>
          <w:szCs w:val="21"/>
        </w:rPr>
      </w:pPr>
      <w:r>
        <w:rPr>
          <w:rFonts w:ascii="Verdana" w:hAnsi="Verdana"/>
          <w:sz w:val="21"/>
          <w:szCs w:val="21"/>
        </w:rPr>
        <w:t>-Costarricense por dicha: identidad nacional y cambio cultural en Costa Rica durante los siglos XIX y XX / Iván Molina Jiménez</w:t>
      </w:r>
      <w:r w:rsidR="002C4BAA">
        <w:rPr>
          <w:rFonts w:ascii="Verdana" w:hAnsi="Verdana"/>
          <w:sz w:val="21"/>
          <w:szCs w:val="21"/>
        </w:rPr>
        <w:t xml:space="preserve">. </w:t>
      </w:r>
    </w:p>
    <w:p w:rsidR="00874FD4" w:rsidRDefault="00874FD4">
      <w:pPr>
        <w:rPr>
          <w:rFonts w:ascii="Verdana" w:hAnsi="Verdana"/>
          <w:sz w:val="21"/>
          <w:szCs w:val="21"/>
        </w:rPr>
      </w:pPr>
    </w:p>
    <w:p w:rsidR="00B91189" w:rsidRDefault="00874FD4">
      <w:pPr>
        <w:rPr>
          <w:rFonts w:ascii="Verdana" w:hAnsi="Verdana"/>
          <w:sz w:val="21"/>
          <w:szCs w:val="21"/>
        </w:rPr>
      </w:pPr>
      <w:r>
        <w:rPr>
          <w:rFonts w:ascii="Verdana" w:hAnsi="Verdana"/>
          <w:sz w:val="21"/>
          <w:szCs w:val="21"/>
        </w:rPr>
        <w:t>-Billo Zeledó</w:t>
      </w:r>
      <w:r w:rsidR="00B91189">
        <w:rPr>
          <w:rFonts w:ascii="Verdana" w:hAnsi="Verdana"/>
          <w:sz w:val="21"/>
          <w:szCs w:val="21"/>
        </w:rPr>
        <w:t xml:space="preserve">n: ese famoso desconocido / </w:t>
      </w:r>
      <w:proofErr w:type="spellStart"/>
      <w:r w:rsidR="00B91189">
        <w:rPr>
          <w:rFonts w:ascii="Verdana" w:hAnsi="Verdana"/>
          <w:sz w:val="21"/>
          <w:szCs w:val="21"/>
        </w:rPr>
        <w:t>Vínyela</w:t>
      </w:r>
      <w:proofErr w:type="spellEnd"/>
      <w:r w:rsidR="00B91189">
        <w:rPr>
          <w:rFonts w:ascii="Verdana" w:hAnsi="Verdana"/>
          <w:sz w:val="21"/>
          <w:szCs w:val="21"/>
        </w:rPr>
        <w:t xml:space="preserve"> </w:t>
      </w:r>
      <w:proofErr w:type="spellStart"/>
      <w:r w:rsidR="00B91189">
        <w:rPr>
          <w:rFonts w:ascii="Verdana" w:hAnsi="Verdana"/>
          <w:sz w:val="21"/>
          <w:szCs w:val="21"/>
        </w:rPr>
        <w:t>Devandas</w:t>
      </w:r>
      <w:proofErr w:type="spellEnd"/>
      <w:r w:rsidR="00B91189">
        <w:rPr>
          <w:rFonts w:ascii="Verdana" w:hAnsi="Verdana"/>
          <w:sz w:val="21"/>
          <w:szCs w:val="21"/>
        </w:rPr>
        <w:t xml:space="preserve"> Brenes</w:t>
      </w:r>
      <w:r>
        <w:rPr>
          <w:rFonts w:ascii="Verdana" w:hAnsi="Verdana"/>
          <w:sz w:val="21"/>
          <w:szCs w:val="21"/>
        </w:rPr>
        <w:t>.</w:t>
      </w:r>
    </w:p>
    <w:p w:rsidR="00874FD4" w:rsidRDefault="00874FD4">
      <w:pPr>
        <w:rPr>
          <w:rFonts w:ascii="Verdana" w:hAnsi="Verdana"/>
          <w:sz w:val="21"/>
          <w:szCs w:val="21"/>
        </w:rPr>
      </w:pPr>
    </w:p>
    <w:p w:rsidR="00B91189" w:rsidRDefault="00B91189">
      <w:pPr>
        <w:rPr>
          <w:rFonts w:ascii="Verdana" w:hAnsi="Verdana"/>
          <w:sz w:val="21"/>
          <w:szCs w:val="21"/>
        </w:rPr>
      </w:pPr>
      <w:r>
        <w:rPr>
          <w:rFonts w:ascii="Verdana" w:hAnsi="Verdana"/>
          <w:sz w:val="21"/>
          <w:szCs w:val="21"/>
        </w:rPr>
        <w:t>-Intruso en casa propia: Joaquín García Monge / Fernando Herrera</w:t>
      </w:r>
      <w:r w:rsidR="002C4BAA">
        <w:rPr>
          <w:rFonts w:ascii="Verdana" w:hAnsi="Verdana"/>
          <w:sz w:val="21"/>
          <w:szCs w:val="21"/>
        </w:rPr>
        <w:t xml:space="preserve">. </w:t>
      </w:r>
    </w:p>
    <w:p w:rsidR="00874FD4" w:rsidRDefault="00874FD4">
      <w:pPr>
        <w:rPr>
          <w:rFonts w:ascii="Verdana" w:hAnsi="Verdana"/>
          <w:sz w:val="21"/>
          <w:szCs w:val="21"/>
        </w:rPr>
      </w:pPr>
    </w:p>
    <w:p w:rsidR="00874FD4" w:rsidRDefault="00B91189">
      <w:pPr>
        <w:rPr>
          <w:rFonts w:ascii="Verdana" w:hAnsi="Verdana"/>
          <w:sz w:val="21"/>
          <w:szCs w:val="21"/>
        </w:rPr>
      </w:pPr>
      <w:r>
        <w:rPr>
          <w:rFonts w:ascii="Verdana" w:hAnsi="Verdana"/>
          <w:sz w:val="21"/>
          <w:szCs w:val="21"/>
        </w:rPr>
        <w:t xml:space="preserve">-Boyeros, bueyes y carretas Por la senda del patrimonio intangible / Cecilia Dobles Trejos, Carmen Murillo </w:t>
      </w:r>
      <w:proofErr w:type="spellStart"/>
      <w:r>
        <w:rPr>
          <w:rFonts w:ascii="Verdana" w:hAnsi="Verdana"/>
          <w:sz w:val="21"/>
          <w:szCs w:val="21"/>
        </w:rPr>
        <w:t>Chaverri</w:t>
      </w:r>
      <w:proofErr w:type="spellEnd"/>
      <w:r>
        <w:rPr>
          <w:rFonts w:ascii="Verdana" w:hAnsi="Verdana"/>
          <w:sz w:val="21"/>
          <w:szCs w:val="21"/>
        </w:rPr>
        <w:t xml:space="preserve"> y Giselle Chang Vargas</w:t>
      </w:r>
      <w:r w:rsidR="002C4BAA">
        <w:rPr>
          <w:rFonts w:ascii="Verdana" w:hAnsi="Verdana"/>
          <w:sz w:val="21"/>
          <w:szCs w:val="21"/>
        </w:rPr>
        <w:t xml:space="preserve">. </w:t>
      </w:r>
    </w:p>
    <w:p w:rsidR="00F30A66" w:rsidRDefault="002C4BAA">
      <w:pPr>
        <w:rPr>
          <w:rFonts w:ascii="Verdana" w:hAnsi="Verdana"/>
          <w:sz w:val="21"/>
          <w:szCs w:val="21"/>
        </w:rPr>
      </w:pPr>
      <w:r>
        <w:rPr>
          <w:rFonts w:ascii="Verdana" w:hAnsi="Verdana"/>
          <w:sz w:val="21"/>
          <w:szCs w:val="21"/>
        </w:rPr>
        <w:t xml:space="preserve"> </w:t>
      </w:r>
    </w:p>
    <w:p w:rsidR="00874FD4" w:rsidRDefault="00B91189">
      <w:pPr>
        <w:rPr>
          <w:rFonts w:ascii="Verdana" w:hAnsi="Verdana"/>
          <w:sz w:val="21"/>
          <w:szCs w:val="21"/>
        </w:rPr>
      </w:pPr>
      <w:r>
        <w:rPr>
          <w:rFonts w:ascii="Verdana" w:hAnsi="Verdana"/>
          <w:sz w:val="21"/>
          <w:szCs w:val="21"/>
        </w:rPr>
        <w:t>-Instantes de lo cotidiano, dibujos de Enrique Echandi / Iván Molina Jiménez y Eugenia Zavaleta Ochoa (editores)</w:t>
      </w:r>
      <w:r w:rsidR="00874FD4">
        <w:rPr>
          <w:rFonts w:ascii="Verdana" w:hAnsi="Verdana"/>
          <w:sz w:val="21"/>
          <w:szCs w:val="21"/>
        </w:rPr>
        <w:t>.</w:t>
      </w:r>
    </w:p>
    <w:p w:rsidR="00B91189" w:rsidRDefault="002C4BAA">
      <w:pPr>
        <w:rPr>
          <w:rFonts w:ascii="Verdana" w:hAnsi="Verdana"/>
          <w:sz w:val="21"/>
          <w:szCs w:val="21"/>
        </w:rPr>
      </w:pPr>
      <w:r>
        <w:rPr>
          <w:rFonts w:ascii="Verdana" w:hAnsi="Verdana"/>
          <w:sz w:val="21"/>
          <w:szCs w:val="21"/>
        </w:rPr>
        <w:t xml:space="preserve"> </w:t>
      </w:r>
    </w:p>
    <w:p w:rsidR="00B91189" w:rsidRDefault="00B91189">
      <w:pPr>
        <w:rPr>
          <w:rFonts w:ascii="Verdana" w:hAnsi="Verdana"/>
          <w:color w:val="000000" w:themeColor="text1"/>
          <w:sz w:val="21"/>
          <w:szCs w:val="21"/>
        </w:rPr>
      </w:pPr>
      <w:r w:rsidRPr="00192B83">
        <w:rPr>
          <w:rFonts w:ascii="Verdana" w:hAnsi="Verdana"/>
          <w:color w:val="000000" w:themeColor="text1"/>
          <w:sz w:val="21"/>
          <w:szCs w:val="21"/>
        </w:rPr>
        <w:t>-Estudios culturales centroamericanos en el nuevo milenio / Gabriela Baeza Ventura</w:t>
      </w:r>
      <w:r w:rsidR="00874FD4">
        <w:rPr>
          <w:rFonts w:ascii="Verdana" w:hAnsi="Verdana"/>
          <w:color w:val="000000" w:themeColor="text1"/>
          <w:sz w:val="21"/>
          <w:szCs w:val="21"/>
        </w:rPr>
        <w:t>.</w:t>
      </w:r>
    </w:p>
    <w:p w:rsidR="00874FD4" w:rsidRPr="00192B83" w:rsidRDefault="00874FD4">
      <w:pPr>
        <w:rPr>
          <w:rFonts w:ascii="Verdana" w:hAnsi="Verdana"/>
          <w:color w:val="000000" w:themeColor="text1"/>
          <w:sz w:val="21"/>
          <w:szCs w:val="21"/>
        </w:rPr>
      </w:pPr>
    </w:p>
    <w:p w:rsidR="00B91189" w:rsidRDefault="00B91189">
      <w:pPr>
        <w:rPr>
          <w:rFonts w:ascii="Verdana" w:hAnsi="Verdana"/>
          <w:sz w:val="21"/>
          <w:szCs w:val="21"/>
        </w:rPr>
      </w:pPr>
      <w:r>
        <w:rPr>
          <w:rFonts w:ascii="Verdana" w:hAnsi="Verdana"/>
          <w:sz w:val="21"/>
          <w:szCs w:val="21"/>
        </w:rPr>
        <w:lastRenderedPageBreak/>
        <w:t xml:space="preserve">-Dilema e Identidad del pueblo </w:t>
      </w:r>
      <w:proofErr w:type="spellStart"/>
      <w:r>
        <w:rPr>
          <w:rFonts w:ascii="Verdana" w:hAnsi="Verdana"/>
          <w:sz w:val="21"/>
          <w:szCs w:val="21"/>
        </w:rPr>
        <w:t>bribri</w:t>
      </w:r>
      <w:proofErr w:type="spellEnd"/>
      <w:r>
        <w:rPr>
          <w:rFonts w:ascii="Verdana" w:hAnsi="Verdana"/>
          <w:sz w:val="21"/>
          <w:szCs w:val="21"/>
        </w:rPr>
        <w:t xml:space="preserve"> / Daniel Rojas Conejo</w:t>
      </w:r>
      <w:r w:rsidR="00874FD4">
        <w:rPr>
          <w:rFonts w:ascii="Verdana" w:hAnsi="Verdana"/>
          <w:sz w:val="21"/>
          <w:szCs w:val="21"/>
        </w:rPr>
        <w:t xml:space="preserve">. </w:t>
      </w:r>
    </w:p>
    <w:p w:rsidR="00874FD4" w:rsidRDefault="00874FD4">
      <w:pPr>
        <w:rPr>
          <w:rFonts w:ascii="Verdana" w:hAnsi="Verdana"/>
          <w:sz w:val="21"/>
          <w:szCs w:val="21"/>
        </w:rPr>
      </w:pPr>
    </w:p>
    <w:p w:rsidR="00192B83" w:rsidRDefault="003D2623">
      <w:pPr>
        <w:rPr>
          <w:rFonts w:ascii="Verdana" w:hAnsi="Verdana"/>
          <w:color w:val="000000" w:themeColor="text1"/>
          <w:sz w:val="21"/>
          <w:szCs w:val="21"/>
        </w:rPr>
      </w:pPr>
      <w:r w:rsidRPr="00874FD4">
        <w:rPr>
          <w:rFonts w:ascii="Verdana" w:hAnsi="Verdana"/>
          <w:color w:val="000000" w:themeColor="text1"/>
          <w:sz w:val="21"/>
          <w:szCs w:val="21"/>
        </w:rPr>
        <w:t>-Mujeres e identidades: las escritoras del Repertorio Americano (1919</w:t>
      </w:r>
      <w:r w:rsidR="004E7BA1" w:rsidRPr="00874FD4">
        <w:rPr>
          <w:rFonts w:ascii="Verdana" w:hAnsi="Verdana"/>
          <w:color w:val="000000" w:themeColor="text1"/>
          <w:sz w:val="21"/>
          <w:szCs w:val="21"/>
        </w:rPr>
        <w:t xml:space="preserve">-1959) / Ruth Cubillo Paniagua </w:t>
      </w:r>
    </w:p>
    <w:p w:rsidR="00874FD4" w:rsidRPr="00874FD4" w:rsidRDefault="00874FD4">
      <w:pPr>
        <w:rPr>
          <w:rFonts w:ascii="Verdana" w:hAnsi="Verdana"/>
          <w:color w:val="000000" w:themeColor="text1"/>
          <w:sz w:val="21"/>
          <w:szCs w:val="21"/>
        </w:rPr>
      </w:pPr>
    </w:p>
    <w:p w:rsidR="004D7BC0" w:rsidRPr="00874FD4" w:rsidRDefault="004D7BC0">
      <w:pPr>
        <w:rPr>
          <w:rFonts w:ascii="Verdana" w:hAnsi="Verdana"/>
          <w:color w:val="000000" w:themeColor="text1"/>
          <w:sz w:val="21"/>
          <w:szCs w:val="21"/>
        </w:rPr>
      </w:pPr>
      <w:r w:rsidRPr="00874FD4">
        <w:rPr>
          <w:rFonts w:ascii="Verdana" w:hAnsi="Verdana"/>
          <w:color w:val="000000" w:themeColor="text1"/>
          <w:sz w:val="21"/>
          <w:szCs w:val="21"/>
        </w:rPr>
        <w:t xml:space="preserve">-Rutas de subversión. La novela de los años </w:t>
      </w:r>
      <w:proofErr w:type="gramStart"/>
      <w:r w:rsidRPr="00874FD4">
        <w:rPr>
          <w:rFonts w:ascii="Verdana" w:hAnsi="Verdana"/>
          <w:color w:val="000000" w:themeColor="text1"/>
          <w:sz w:val="21"/>
          <w:szCs w:val="21"/>
        </w:rPr>
        <w:t>cuarenta :</w:t>
      </w:r>
      <w:proofErr w:type="gramEnd"/>
      <w:r w:rsidRPr="00874FD4">
        <w:rPr>
          <w:rFonts w:ascii="Verdana" w:hAnsi="Verdana"/>
          <w:color w:val="000000" w:themeColor="text1"/>
          <w:sz w:val="21"/>
          <w:szCs w:val="21"/>
        </w:rPr>
        <w:t xml:space="preserve"> estudios sobre dramaturgia, bibliografía general sobre crítica de la literatura costarricense 1890-2000 / Álvaro Quesada Soto</w:t>
      </w:r>
    </w:p>
    <w:p w:rsidR="004D7BC0" w:rsidRPr="00874FD4" w:rsidRDefault="004D7BC0">
      <w:pPr>
        <w:rPr>
          <w:rFonts w:ascii="Verdana" w:hAnsi="Verdana"/>
          <w:color w:val="000000" w:themeColor="text1"/>
          <w:sz w:val="21"/>
          <w:szCs w:val="21"/>
        </w:rPr>
      </w:pPr>
    </w:p>
    <w:p w:rsidR="004D7BC0" w:rsidRPr="00874FD4" w:rsidRDefault="00050963">
      <w:pPr>
        <w:rPr>
          <w:rFonts w:ascii="Verdana" w:hAnsi="Verdana"/>
          <w:color w:val="000000" w:themeColor="text1"/>
          <w:sz w:val="21"/>
          <w:szCs w:val="21"/>
        </w:rPr>
      </w:pPr>
      <w:r w:rsidRPr="00874FD4">
        <w:rPr>
          <w:rFonts w:ascii="Verdana" w:hAnsi="Verdana"/>
          <w:b/>
          <w:color w:val="000000" w:themeColor="text1"/>
          <w:sz w:val="21"/>
          <w:szCs w:val="21"/>
        </w:rPr>
        <w:t>-</w:t>
      </w:r>
      <w:r w:rsidRPr="00874FD4">
        <w:rPr>
          <w:rFonts w:ascii="Verdana" w:hAnsi="Verdana"/>
          <w:color w:val="000000" w:themeColor="text1"/>
          <w:sz w:val="21"/>
          <w:szCs w:val="21"/>
        </w:rPr>
        <w:t>Intruso en casa propia Joaquín García Monge: su biografía / Fernando Herrera</w:t>
      </w:r>
    </w:p>
    <w:p w:rsidR="00237C84" w:rsidRPr="00874FD4" w:rsidRDefault="00237C84">
      <w:pPr>
        <w:rPr>
          <w:rFonts w:ascii="Verdana" w:hAnsi="Verdana"/>
          <w:color w:val="000000" w:themeColor="text1"/>
          <w:sz w:val="21"/>
          <w:szCs w:val="21"/>
        </w:rPr>
      </w:pPr>
    </w:p>
    <w:p w:rsidR="004D7BC0" w:rsidRPr="00237C84" w:rsidRDefault="004D7BC0" w:rsidP="004D7BC0">
      <w:pPr>
        <w:rPr>
          <w:rFonts w:ascii="Verdana" w:hAnsi="Verdana"/>
          <w:b/>
          <w:color w:val="000000" w:themeColor="text1"/>
          <w:sz w:val="21"/>
          <w:szCs w:val="21"/>
        </w:rPr>
      </w:pPr>
      <w:r w:rsidRPr="00237C84">
        <w:rPr>
          <w:rFonts w:ascii="Verdana" w:hAnsi="Verdana"/>
          <w:color w:val="000000" w:themeColor="text1"/>
          <w:sz w:val="21"/>
          <w:szCs w:val="21"/>
        </w:rPr>
        <w:t xml:space="preserve">-El trajín diario del Centroamericano / II Concurso Foto Identidad 2000. </w:t>
      </w:r>
    </w:p>
    <w:p w:rsidR="00050963" w:rsidRDefault="00050963">
      <w:pPr>
        <w:rPr>
          <w:rFonts w:ascii="Verdana" w:hAnsi="Verdana"/>
          <w:b/>
          <w:color w:val="FF0000"/>
          <w:sz w:val="21"/>
          <w:szCs w:val="21"/>
        </w:rPr>
      </w:pPr>
    </w:p>
    <w:p w:rsidR="006270FF" w:rsidRDefault="006270FF">
      <w:pPr>
        <w:rPr>
          <w:rFonts w:ascii="Verdana" w:hAnsi="Verdana"/>
          <w:b/>
          <w:color w:val="FF0000"/>
          <w:sz w:val="21"/>
          <w:szCs w:val="21"/>
        </w:rPr>
      </w:pPr>
    </w:p>
    <w:p w:rsidR="006270FF" w:rsidRDefault="006270FF">
      <w:pPr>
        <w:rPr>
          <w:rFonts w:ascii="Verdana" w:hAnsi="Verdana"/>
          <w:b/>
          <w:color w:val="FF0000"/>
          <w:sz w:val="21"/>
          <w:szCs w:val="21"/>
        </w:rPr>
      </w:pPr>
      <w:bookmarkStart w:id="0" w:name="_GoBack"/>
      <w:bookmarkEnd w:id="0"/>
    </w:p>
    <w:sectPr w:rsidR="00627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C01"/>
    <w:multiLevelType w:val="hybridMultilevel"/>
    <w:tmpl w:val="850E0334"/>
    <w:lvl w:ilvl="0" w:tplc="7DEADC3C">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61"/>
    <w:rsid w:val="00050963"/>
    <w:rsid w:val="0013165C"/>
    <w:rsid w:val="00192B83"/>
    <w:rsid w:val="001F3961"/>
    <w:rsid w:val="00237C84"/>
    <w:rsid w:val="002C4BAA"/>
    <w:rsid w:val="003D2623"/>
    <w:rsid w:val="003E3933"/>
    <w:rsid w:val="004224CE"/>
    <w:rsid w:val="004D7BC0"/>
    <w:rsid w:val="004E7BA1"/>
    <w:rsid w:val="006270FF"/>
    <w:rsid w:val="0069339D"/>
    <w:rsid w:val="006A68AB"/>
    <w:rsid w:val="00767904"/>
    <w:rsid w:val="007B1335"/>
    <w:rsid w:val="007D77F1"/>
    <w:rsid w:val="007F68D4"/>
    <w:rsid w:val="00874FD4"/>
    <w:rsid w:val="008A4257"/>
    <w:rsid w:val="0090347D"/>
    <w:rsid w:val="009228EA"/>
    <w:rsid w:val="00B24344"/>
    <w:rsid w:val="00B91189"/>
    <w:rsid w:val="00B942C3"/>
    <w:rsid w:val="00BF2B6F"/>
    <w:rsid w:val="00C16352"/>
    <w:rsid w:val="00EE1919"/>
    <w:rsid w:val="00F30A66"/>
    <w:rsid w:val="00F711D6"/>
    <w:rsid w:val="00FF7B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01">
    <w:name w:val="style101"/>
    <w:basedOn w:val="Fuentedeprrafopredeter"/>
    <w:rsid w:val="001F3961"/>
    <w:rPr>
      <w:rFonts w:ascii="Verdana" w:hAnsi="Verdana" w:hint="default"/>
      <w:sz w:val="21"/>
      <w:szCs w:val="21"/>
    </w:rPr>
  </w:style>
  <w:style w:type="character" w:styleId="nfasis">
    <w:name w:val="Emphasis"/>
    <w:basedOn w:val="Fuentedeprrafopredeter"/>
    <w:uiPriority w:val="20"/>
    <w:qFormat/>
    <w:rsid w:val="001F3961"/>
    <w:rPr>
      <w:i/>
      <w:iCs/>
    </w:rPr>
  </w:style>
  <w:style w:type="paragraph" w:styleId="Textodeglobo">
    <w:name w:val="Balloon Text"/>
    <w:basedOn w:val="Normal"/>
    <w:link w:val="TextodegloboCar"/>
    <w:uiPriority w:val="99"/>
    <w:semiHidden/>
    <w:unhideWhenUsed/>
    <w:rsid w:val="007D7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7F1"/>
    <w:rPr>
      <w:rFonts w:ascii="Tahoma" w:hAnsi="Tahoma" w:cs="Tahoma"/>
      <w:sz w:val="16"/>
      <w:szCs w:val="16"/>
    </w:rPr>
  </w:style>
  <w:style w:type="paragraph" w:styleId="Prrafodelista">
    <w:name w:val="List Paragraph"/>
    <w:basedOn w:val="Normal"/>
    <w:uiPriority w:val="34"/>
    <w:qFormat/>
    <w:rsid w:val="007D7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01">
    <w:name w:val="style101"/>
    <w:basedOn w:val="Fuentedeprrafopredeter"/>
    <w:rsid w:val="001F3961"/>
    <w:rPr>
      <w:rFonts w:ascii="Verdana" w:hAnsi="Verdana" w:hint="default"/>
      <w:sz w:val="21"/>
      <w:szCs w:val="21"/>
    </w:rPr>
  </w:style>
  <w:style w:type="character" w:styleId="nfasis">
    <w:name w:val="Emphasis"/>
    <w:basedOn w:val="Fuentedeprrafopredeter"/>
    <w:uiPriority w:val="20"/>
    <w:qFormat/>
    <w:rsid w:val="001F3961"/>
    <w:rPr>
      <w:i/>
      <w:iCs/>
    </w:rPr>
  </w:style>
  <w:style w:type="paragraph" w:styleId="Textodeglobo">
    <w:name w:val="Balloon Text"/>
    <w:basedOn w:val="Normal"/>
    <w:link w:val="TextodegloboCar"/>
    <w:uiPriority w:val="99"/>
    <w:semiHidden/>
    <w:unhideWhenUsed/>
    <w:rsid w:val="007D7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7F1"/>
    <w:rPr>
      <w:rFonts w:ascii="Tahoma" w:hAnsi="Tahoma" w:cs="Tahoma"/>
      <w:sz w:val="16"/>
      <w:szCs w:val="16"/>
    </w:rPr>
  </w:style>
  <w:style w:type="paragraph" w:styleId="Prrafodelista">
    <w:name w:val="List Paragraph"/>
    <w:basedOn w:val="Normal"/>
    <w:uiPriority w:val="34"/>
    <w:qFormat/>
    <w:rsid w:val="007D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259">
      <w:bodyDiv w:val="1"/>
      <w:marLeft w:val="0"/>
      <w:marRight w:val="0"/>
      <w:marTop w:val="0"/>
      <w:marBottom w:val="0"/>
      <w:divBdr>
        <w:top w:val="none" w:sz="0" w:space="0" w:color="auto"/>
        <w:left w:val="none" w:sz="0" w:space="0" w:color="auto"/>
        <w:bottom w:val="none" w:sz="0" w:space="0" w:color="auto"/>
        <w:right w:val="none" w:sz="0" w:space="0" w:color="auto"/>
      </w:divBdr>
    </w:div>
    <w:div w:id="195581271">
      <w:bodyDiv w:val="1"/>
      <w:marLeft w:val="0"/>
      <w:marRight w:val="0"/>
      <w:marTop w:val="0"/>
      <w:marBottom w:val="0"/>
      <w:divBdr>
        <w:top w:val="none" w:sz="0" w:space="0" w:color="auto"/>
        <w:left w:val="none" w:sz="0" w:space="0" w:color="auto"/>
        <w:bottom w:val="none" w:sz="0" w:space="0" w:color="auto"/>
        <w:right w:val="none" w:sz="0" w:space="0" w:color="auto"/>
      </w:divBdr>
    </w:div>
    <w:div w:id="1249272399">
      <w:bodyDiv w:val="1"/>
      <w:marLeft w:val="0"/>
      <w:marRight w:val="0"/>
      <w:marTop w:val="0"/>
      <w:marBottom w:val="0"/>
      <w:divBdr>
        <w:top w:val="none" w:sz="0" w:space="0" w:color="auto"/>
        <w:left w:val="none" w:sz="0" w:space="0" w:color="auto"/>
        <w:bottom w:val="none" w:sz="0" w:space="0" w:color="auto"/>
        <w:right w:val="none" w:sz="0" w:space="0" w:color="auto"/>
      </w:divBdr>
    </w:div>
    <w:div w:id="1276450193">
      <w:bodyDiv w:val="1"/>
      <w:marLeft w:val="0"/>
      <w:marRight w:val="0"/>
      <w:marTop w:val="0"/>
      <w:marBottom w:val="0"/>
      <w:divBdr>
        <w:top w:val="none" w:sz="0" w:space="0" w:color="auto"/>
        <w:left w:val="none" w:sz="0" w:space="0" w:color="auto"/>
        <w:bottom w:val="none" w:sz="0" w:space="0" w:color="auto"/>
        <w:right w:val="none" w:sz="0" w:space="0" w:color="auto"/>
      </w:divBdr>
    </w:div>
    <w:div w:id="1674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7EA0-EE41-4EC1-B046-6CDBEC03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CIRCA</dc:creator>
  <cp:lastModifiedBy>CIRCA</cp:lastModifiedBy>
  <cp:revision>2</cp:revision>
  <cp:lastPrinted>2011-08-19T20:04:00Z</cp:lastPrinted>
  <dcterms:created xsi:type="dcterms:W3CDTF">2011-08-29T17:04:00Z</dcterms:created>
  <dcterms:modified xsi:type="dcterms:W3CDTF">2011-08-29T17:04:00Z</dcterms:modified>
</cp:coreProperties>
</file>